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7C057" w14:textId="00DBCDF7" w:rsidR="00B901F6" w:rsidRDefault="00B87E2B" w:rsidP="0076116C">
      <w:pPr>
        <w:jc w:val="center"/>
      </w:pPr>
      <w:r>
        <w:rPr>
          <w:noProof/>
        </w:rPr>
        <w:drawing>
          <wp:inline distT="0" distB="0" distL="0" distR="0" wp14:anchorId="26A88270" wp14:editId="47C32FC7">
            <wp:extent cx="3429000" cy="4346348"/>
            <wp:effectExtent l="0" t="0" r="0" b="0"/>
            <wp:docPr id="1636769963" name="Obraz 2" descr="Znak graficzny – pliki do pobrania -- Serwis Akademii Górniczo-Hutnicz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nak graficzny – pliki do pobrania -- Serwis Akademii Górniczo-Hutniczej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59" cy="434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9DD6" w14:textId="77777777" w:rsidR="00B87E2B" w:rsidRDefault="00B87E2B" w:rsidP="0076116C">
      <w:pPr>
        <w:jc w:val="center"/>
      </w:pPr>
    </w:p>
    <w:p w14:paraId="7E04CCE7" w14:textId="31767DDE" w:rsidR="00B87E2B" w:rsidRDefault="00B87E2B" w:rsidP="0076116C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SPRAWOZDANIE</w:t>
      </w:r>
    </w:p>
    <w:p w14:paraId="2AD0A93A" w14:textId="0EB5E382" w:rsidR="00B87E2B" w:rsidRDefault="00B87E2B" w:rsidP="0076116C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TEMAT: ZASIĘG LODU MORSKIEGO WOKÓŁ ANTARKTYDY NA PRZESTRZENI LAT</w:t>
      </w:r>
    </w:p>
    <w:p w14:paraId="6E49851D" w14:textId="77777777" w:rsidR="00B87E2B" w:rsidRDefault="00B87E2B" w:rsidP="0076116C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1A9C2A00" w14:textId="774DC39F" w:rsidR="00B87E2B" w:rsidRDefault="00B87E2B" w:rsidP="0076116C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Autor</w:t>
      </w:r>
      <w:r w:rsidR="0076116C">
        <w:rPr>
          <w:rFonts w:ascii="Times New Roman" w:hAnsi="Times New Roman" w:cs="Times New Roman"/>
          <w:sz w:val="32"/>
          <w:szCs w:val="32"/>
        </w:rPr>
        <w:t>: Filip Hałys</w:t>
      </w:r>
    </w:p>
    <w:p w14:paraId="7502D42B" w14:textId="34B9D13D" w:rsidR="00B87E2B" w:rsidRDefault="00B87E2B" w:rsidP="0076116C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Kierunek: Geoinformatyka</w:t>
      </w:r>
    </w:p>
    <w:p w14:paraId="550EFFFC" w14:textId="217EC1E9" w:rsidR="00B87E2B" w:rsidRDefault="00B87E2B" w:rsidP="0076116C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Wydział: Wydział Geologii, Geofizyki i ochrony środowiska</w:t>
      </w:r>
    </w:p>
    <w:p w14:paraId="0B0AC499" w14:textId="77777777" w:rsidR="00594D25" w:rsidRDefault="00594D25" w:rsidP="0076116C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E7DD2CA" w14:textId="77777777" w:rsidR="00ED209E" w:rsidRDefault="00ED209E" w:rsidP="0076116C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9C6C0DE" w14:textId="77777777" w:rsidR="00594D25" w:rsidRDefault="00594D25" w:rsidP="0076116C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7BA65C8" w14:textId="77777777" w:rsidR="00594D25" w:rsidRDefault="00594D25" w:rsidP="0076116C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89A2C4C" w14:textId="79856440" w:rsidR="00594D25" w:rsidRDefault="00594D25" w:rsidP="0076116C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1. Cel Projektu</w:t>
      </w:r>
    </w:p>
    <w:p w14:paraId="64D4B8DB" w14:textId="0D2795A5" w:rsidR="009F48D1" w:rsidRDefault="009F48D1" w:rsidP="007611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Celem projektu jest wykonanie animacji GIF ukazującej zmiany zasięgu lodu wokół Antarktydy na przestrzeni analizowanego czasu. Czas ten mieści się w przedziale; od </w:t>
      </w:r>
      <w:r w:rsidR="001F46D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26 października 1978 roku do 16 maja 2009 roku. Przed wykonaniem animacji zamiarem było zapoznanie się z minimalnym zasięgiem lodu, czyli z kształtem Antarktydy.</w:t>
      </w:r>
      <w:r w:rsidR="00567903">
        <w:rPr>
          <w:rFonts w:ascii="Times New Roman" w:hAnsi="Times New Roman" w:cs="Times New Roman"/>
          <w:sz w:val="24"/>
          <w:szCs w:val="24"/>
        </w:rPr>
        <w:t xml:space="preserve"> W celu wykonania animacji kluczowe było znalezienie modelu matematycznego zasięgu lodu w funkcji czasu (zwracając szczególną uwagę na próbkowanie w czasie i możliwość niewystępowania lodu dla danego kąta).  </w:t>
      </w:r>
    </w:p>
    <w:p w14:paraId="0EBEBEDD" w14:textId="77777777" w:rsidR="009F48D1" w:rsidRPr="009F48D1" w:rsidRDefault="009F48D1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ABC5B7" w14:textId="3A645B02" w:rsidR="00594D25" w:rsidRDefault="00594D25" w:rsidP="0076116C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 Wykonanie projektu</w:t>
      </w:r>
    </w:p>
    <w:p w14:paraId="063816DB" w14:textId="69C6EC0E" w:rsidR="00567903" w:rsidRDefault="00567903" w:rsidP="0076116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 początku skupiono się na wykonaniu wykresu ukazującego minimalny zasięg lodu wokół Antarktydy. W tym celu do programu </w:t>
      </w:r>
      <w:proofErr w:type="spellStart"/>
      <w:r>
        <w:rPr>
          <w:rFonts w:ascii="Times New Roman" w:hAnsi="Times New Roman" w:cs="Times New Roman"/>
          <w:sz w:val="24"/>
          <w:szCs w:val="24"/>
        </w:rPr>
        <w:t>RStudio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zaimportowano dane „</w:t>
      </w:r>
      <w:r w:rsidRPr="00567903">
        <w:rPr>
          <w:rFonts w:ascii="Times New Roman" w:hAnsi="Times New Roman" w:cs="Times New Roman"/>
          <w:sz w:val="24"/>
          <w:szCs w:val="24"/>
        </w:rPr>
        <w:t>daily_ice_edge</w:t>
      </w:r>
      <w:r>
        <w:rPr>
          <w:rFonts w:ascii="Times New Roman" w:hAnsi="Times New Roman" w:cs="Times New Roman"/>
          <w:sz w:val="24"/>
          <w:szCs w:val="24"/>
        </w:rPr>
        <w:t>.csv”. Dane te są w postaci ramki danych. Pierwsza kolumna przechowuje datę wykonania pomiaru. Następne kolumny przechowują wartości zasięgu lodu dla różnych stopni (od 0 do 360 z krokiem 1; w celu uniknięcia powtórzenia usunięto ostatnią kolumnę). Zatem każdy wiersz ramki danych przechowuje datę i wartości zasięgu lodu dla każdego kąta</w:t>
      </w:r>
      <w:r w:rsidR="00280A11">
        <w:rPr>
          <w:rFonts w:ascii="Times New Roman" w:hAnsi="Times New Roman" w:cs="Times New Roman"/>
          <w:sz w:val="24"/>
          <w:szCs w:val="24"/>
        </w:rPr>
        <w:t xml:space="preserve">. W celu znalezienia minimalnego zasięgu lodu dla każdego kąta posłużono się funkcją </w:t>
      </w:r>
      <w:proofErr w:type="spellStart"/>
      <w:r w:rsidR="00280A11">
        <w:rPr>
          <w:rFonts w:ascii="Times New Roman" w:hAnsi="Times New Roman" w:cs="Times New Roman"/>
          <w:sz w:val="24"/>
          <w:szCs w:val="24"/>
        </w:rPr>
        <w:t>colMins</w:t>
      </w:r>
      <w:proofErr w:type="spellEnd"/>
      <w:r w:rsidR="00280A11">
        <w:rPr>
          <w:rFonts w:ascii="Times New Roman" w:hAnsi="Times New Roman" w:cs="Times New Roman"/>
          <w:sz w:val="24"/>
          <w:szCs w:val="24"/>
        </w:rPr>
        <w:t xml:space="preserve"> (funkcja ta wyszukuje najmniejsze wyrazy w każdej kolumnie macierzy). Następnie zwizualizowano otrzymane wyniki za pomocą funkcji </w:t>
      </w:r>
      <w:proofErr w:type="spellStart"/>
      <w:r w:rsidR="00280A11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="00280A11">
        <w:rPr>
          <w:rFonts w:ascii="Times New Roman" w:hAnsi="Times New Roman" w:cs="Times New Roman"/>
          <w:sz w:val="24"/>
          <w:szCs w:val="24"/>
        </w:rPr>
        <w:t>. Zakres zwizualizowanych danych szerokości geograficznej ograniczono od -90 stopni (90</w:t>
      </w:r>
      <w:r w:rsidR="00280A11" w:rsidRPr="00280A11">
        <w:rPr>
          <w:rFonts w:ascii="Times New Roman" w:hAnsi="Times New Roman" w:cs="Times New Roman"/>
          <w:sz w:val="24"/>
          <w:szCs w:val="24"/>
        </w:rPr>
        <w:t>°</w:t>
      </w:r>
      <w:r w:rsidR="00280A11">
        <w:rPr>
          <w:rFonts w:ascii="Times New Roman" w:hAnsi="Times New Roman" w:cs="Times New Roman"/>
          <w:sz w:val="24"/>
          <w:szCs w:val="24"/>
        </w:rPr>
        <w:t>S) do -60 stopni (60</w:t>
      </w:r>
      <w:r w:rsidR="00280A11" w:rsidRPr="00280A11">
        <w:rPr>
          <w:rFonts w:ascii="Times New Roman" w:hAnsi="Times New Roman" w:cs="Times New Roman"/>
          <w:sz w:val="24"/>
          <w:szCs w:val="24"/>
        </w:rPr>
        <w:t>°</w:t>
      </w:r>
      <w:r w:rsidR="00280A11">
        <w:rPr>
          <w:rFonts w:ascii="Times New Roman" w:hAnsi="Times New Roman" w:cs="Times New Roman"/>
          <w:sz w:val="24"/>
          <w:szCs w:val="24"/>
        </w:rPr>
        <w:t>S). Kod ukazujący krok po kroku przygotowanie danych i ich wizualizacje znajduje się poniżej:</w:t>
      </w:r>
    </w:p>
    <w:p w14:paraId="49045DD0" w14:textId="3B24D8A1" w:rsidR="00280A11" w:rsidRDefault="00201075" w:rsidP="0076116C">
      <w:pPr>
        <w:jc w:val="both"/>
        <w:rPr>
          <w:rFonts w:ascii="Times New Roman" w:hAnsi="Times New Roman" w:cs="Times New Roman"/>
          <w:sz w:val="24"/>
          <w:szCs w:val="24"/>
        </w:rPr>
      </w:pPr>
      <w:r w:rsidRPr="002010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76465" wp14:editId="4D9BF6A4">
            <wp:extent cx="5760720" cy="2157730"/>
            <wp:effectExtent l="0" t="0" r="0" b="0"/>
            <wp:docPr id="52375548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55488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FFBA" w14:textId="77777777" w:rsidR="002D46D1" w:rsidRDefault="002D46D1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FFEA4D" w14:textId="77777777" w:rsidR="002D46D1" w:rsidRDefault="002D46D1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936C51" w14:textId="4A6C9BEF" w:rsidR="00280A11" w:rsidRDefault="00280A11" w:rsidP="007611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Efekt wizualizacji minimalnego zasięgu lody wokół Antarktydy przedstawia </w:t>
      </w:r>
      <w:r w:rsidRPr="00280A11">
        <w:rPr>
          <w:rFonts w:ascii="Times New Roman" w:hAnsi="Times New Roman" w:cs="Times New Roman"/>
          <w:i/>
          <w:iCs/>
          <w:sz w:val="24"/>
          <w:szCs w:val="24"/>
        </w:rPr>
        <w:t>(Rys.1)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8D2F445" w14:textId="5BC90EFB" w:rsidR="00280A11" w:rsidRDefault="00201075" w:rsidP="0076116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22E14E" wp14:editId="1B77BE37">
            <wp:extent cx="5753100" cy="3573780"/>
            <wp:effectExtent l="0" t="0" r="0" b="7620"/>
            <wp:docPr id="1139125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F7F1" w14:textId="7FEC9B6F" w:rsidR="00280A11" w:rsidRPr="001C4A03" w:rsidRDefault="00280A11" w:rsidP="0076116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C4A03">
        <w:rPr>
          <w:rFonts w:ascii="Times New Roman" w:hAnsi="Times New Roman" w:cs="Times New Roman"/>
          <w:i/>
          <w:iCs/>
          <w:sz w:val="24"/>
          <w:szCs w:val="24"/>
        </w:rPr>
        <w:t>(Rys. 1) Minimalny zasięg lodu wokół Antarktydy</w:t>
      </w:r>
      <w:r w:rsidR="001C4A03" w:rsidRPr="001C4A03">
        <w:rPr>
          <w:rFonts w:ascii="Times New Roman" w:hAnsi="Times New Roman" w:cs="Times New Roman"/>
          <w:i/>
          <w:iCs/>
          <w:sz w:val="24"/>
          <w:szCs w:val="24"/>
        </w:rPr>
        <w:t xml:space="preserve"> w badanym zakresie czasu</w:t>
      </w:r>
    </w:p>
    <w:p w14:paraId="10A05F0F" w14:textId="77777777" w:rsidR="00280A11" w:rsidRDefault="00280A11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A8EA7B" w14:textId="77777777" w:rsidR="00280A11" w:rsidRDefault="00280A11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135471" w14:textId="1CA7D471" w:rsidR="00280A11" w:rsidRDefault="00C8749C" w:rsidP="0076116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Następnie wykonano animację zmieniania się zasięgu lodu. W tym celu wygenerowano </w:t>
      </w:r>
      <w:r w:rsidR="00DB6C8A">
        <w:rPr>
          <w:rFonts w:ascii="Times New Roman" w:hAnsi="Times New Roman" w:cs="Times New Roman"/>
          <w:sz w:val="24"/>
          <w:szCs w:val="24"/>
        </w:rPr>
        <w:t>niespełna 10 000</w:t>
      </w:r>
      <w:r>
        <w:rPr>
          <w:rFonts w:ascii="Times New Roman" w:hAnsi="Times New Roman" w:cs="Times New Roman"/>
          <w:sz w:val="24"/>
          <w:szCs w:val="24"/>
        </w:rPr>
        <w:t xml:space="preserve"> wykresów (za pomocą funkcji </w:t>
      </w:r>
      <w:proofErr w:type="spellStart"/>
      <w:r>
        <w:rPr>
          <w:rFonts w:ascii="Times New Roman" w:hAnsi="Times New Roman" w:cs="Times New Roman"/>
          <w:sz w:val="24"/>
          <w:szCs w:val="24"/>
        </w:rPr>
        <w:t>ggplot</w:t>
      </w:r>
      <w:proofErr w:type="spellEnd"/>
      <w:r>
        <w:rPr>
          <w:rFonts w:ascii="Times New Roman" w:hAnsi="Times New Roman" w:cs="Times New Roman"/>
          <w:sz w:val="24"/>
          <w:szCs w:val="24"/>
        </w:rPr>
        <w:t>) przedstawiających mode</w:t>
      </w:r>
      <w:r w:rsidR="00EF225D">
        <w:rPr>
          <w:rFonts w:ascii="Times New Roman" w:hAnsi="Times New Roman" w:cs="Times New Roman"/>
          <w:sz w:val="24"/>
          <w:szCs w:val="24"/>
        </w:rPr>
        <w:t>le zasięgu lodu</w:t>
      </w:r>
      <w:r w:rsidR="00DB6C8A">
        <w:rPr>
          <w:rFonts w:ascii="Times New Roman" w:hAnsi="Times New Roman" w:cs="Times New Roman"/>
          <w:sz w:val="24"/>
          <w:szCs w:val="24"/>
        </w:rPr>
        <w:t xml:space="preserve">. Każdy wykres odpowiada dokładnie jednemu wierszowi z danych </w:t>
      </w:r>
      <w:r w:rsidR="00DB6C8A" w:rsidRPr="00DB6C8A">
        <w:rPr>
          <w:rFonts w:ascii="Times New Roman" w:hAnsi="Times New Roman" w:cs="Times New Roman"/>
          <w:sz w:val="24"/>
          <w:szCs w:val="24"/>
        </w:rPr>
        <w:t>"daily_ice_edge.csv"</w:t>
      </w:r>
      <w:r w:rsidR="00DB6C8A">
        <w:rPr>
          <w:rFonts w:ascii="Times New Roman" w:hAnsi="Times New Roman" w:cs="Times New Roman"/>
          <w:sz w:val="24"/>
          <w:szCs w:val="24"/>
        </w:rPr>
        <w:t xml:space="preserve"> oraz dokładnie jednej klatce w powstałej animacji. Na każdym pojedynczym wykresie umieszczono wygenerowany wcześniej minimalny zasięg lodu, a także zasięg rzeczywisty oraz model matematyczny zasięgu. Model</w:t>
      </w:r>
      <w:r w:rsidR="00F77A1F">
        <w:rPr>
          <w:rFonts w:ascii="Times New Roman" w:hAnsi="Times New Roman" w:cs="Times New Roman"/>
          <w:sz w:val="24"/>
          <w:szCs w:val="24"/>
        </w:rPr>
        <w:t xml:space="preserve">e </w:t>
      </w:r>
      <w:r w:rsidR="00DB6C8A">
        <w:rPr>
          <w:rFonts w:ascii="Times New Roman" w:hAnsi="Times New Roman" w:cs="Times New Roman"/>
          <w:sz w:val="24"/>
          <w:szCs w:val="24"/>
        </w:rPr>
        <w:t>rzeczywist</w:t>
      </w:r>
      <w:r w:rsidR="00F77A1F">
        <w:rPr>
          <w:rFonts w:ascii="Times New Roman" w:hAnsi="Times New Roman" w:cs="Times New Roman"/>
          <w:sz w:val="24"/>
          <w:szCs w:val="24"/>
        </w:rPr>
        <w:t>e</w:t>
      </w:r>
      <w:r w:rsidR="00DB6C8A">
        <w:rPr>
          <w:rFonts w:ascii="Times New Roman" w:hAnsi="Times New Roman" w:cs="Times New Roman"/>
          <w:sz w:val="24"/>
          <w:szCs w:val="24"/>
        </w:rPr>
        <w:t xml:space="preserve"> </w:t>
      </w:r>
      <w:r w:rsidR="00F77A1F">
        <w:rPr>
          <w:rFonts w:ascii="Times New Roman" w:hAnsi="Times New Roman" w:cs="Times New Roman"/>
          <w:sz w:val="24"/>
          <w:szCs w:val="24"/>
        </w:rPr>
        <w:t>są</w:t>
      </w:r>
      <w:r w:rsidR="00DB6C8A">
        <w:rPr>
          <w:rFonts w:ascii="Times New Roman" w:hAnsi="Times New Roman" w:cs="Times New Roman"/>
          <w:sz w:val="24"/>
          <w:szCs w:val="24"/>
        </w:rPr>
        <w:t xml:space="preserve"> niczym innym, jak wykres</w:t>
      </w:r>
      <w:r w:rsidR="00F77A1F">
        <w:rPr>
          <w:rFonts w:ascii="Times New Roman" w:hAnsi="Times New Roman" w:cs="Times New Roman"/>
          <w:sz w:val="24"/>
          <w:szCs w:val="24"/>
        </w:rPr>
        <w:t>ami</w:t>
      </w:r>
      <w:r w:rsidR="00DB6C8A">
        <w:rPr>
          <w:rFonts w:ascii="Times New Roman" w:hAnsi="Times New Roman" w:cs="Times New Roman"/>
          <w:sz w:val="24"/>
          <w:szCs w:val="24"/>
        </w:rPr>
        <w:t xml:space="preserve"> liniowym</w:t>
      </w:r>
      <w:r w:rsidR="00F77A1F">
        <w:rPr>
          <w:rFonts w:ascii="Times New Roman" w:hAnsi="Times New Roman" w:cs="Times New Roman"/>
          <w:sz w:val="24"/>
          <w:szCs w:val="24"/>
        </w:rPr>
        <w:t>i</w:t>
      </w:r>
      <w:r w:rsidR="00DB6C8A">
        <w:rPr>
          <w:rFonts w:ascii="Times New Roman" w:hAnsi="Times New Roman" w:cs="Times New Roman"/>
          <w:sz w:val="24"/>
          <w:szCs w:val="24"/>
        </w:rPr>
        <w:t xml:space="preserve"> ukazującym</w:t>
      </w:r>
      <w:r w:rsidR="00F77A1F">
        <w:rPr>
          <w:rFonts w:ascii="Times New Roman" w:hAnsi="Times New Roman" w:cs="Times New Roman"/>
          <w:sz w:val="24"/>
          <w:szCs w:val="24"/>
        </w:rPr>
        <w:t>i</w:t>
      </w:r>
      <w:r w:rsidR="00DB6C8A">
        <w:rPr>
          <w:rFonts w:ascii="Times New Roman" w:hAnsi="Times New Roman" w:cs="Times New Roman"/>
          <w:sz w:val="24"/>
          <w:szCs w:val="24"/>
        </w:rPr>
        <w:t xml:space="preserve"> zasięg lodu w danym dniu. </w:t>
      </w:r>
      <w:r w:rsidR="00EB465C">
        <w:rPr>
          <w:rFonts w:ascii="Times New Roman" w:hAnsi="Times New Roman" w:cs="Times New Roman"/>
          <w:sz w:val="24"/>
          <w:szCs w:val="24"/>
        </w:rPr>
        <w:t>Model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EB465C">
        <w:rPr>
          <w:rFonts w:ascii="Times New Roman" w:hAnsi="Times New Roman" w:cs="Times New Roman"/>
          <w:sz w:val="24"/>
          <w:szCs w:val="24"/>
        </w:rPr>
        <w:t xml:space="preserve"> matematyczn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EB465C">
        <w:rPr>
          <w:rFonts w:ascii="Times New Roman" w:hAnsi="Times New Roman" w:cs="Times New Roman"/>
          <w:sz w:val="24"/>
          <w:szCs w:val="24"/>
        </w:rPr>
        <w:t xml:space="preserve"> </w:t>
      </w:r>
      <w:r w:rsidR="004A2A24">
        <w:rPr>
          <w:rFonts w:ascii="Times New Roman" w:hAnsi="Times New Roman" w:cs="Times New Roman"/>
          <w:sz w:val="24"/>
          <w:szCs w:val="24"/>
        </w:rPr>
        <w:t>są</w:t>
      </w:r>
      <w:r w:rsidR="00EB465C">
        <w:rPr>
          <w:rFonts w:ascii="Times New Roman" w:hAnsi="Times New Roman" w:cs="Times New Roman"/>
          <w:sz w:val="24"/>
          <w:szCs w:val="24"/>
        </w:rPr>
        <w:t xml:space="preserve"> tylko przybliżeniem </w:t>
      </w:r>
      <w:r w:rsidR="004A2A24">
        <w:rPr>
          <w:rFonts w:ascii="Times New Roman" w:hAnsi="Times New Roman" w:cs="Times New Roman"/>
          <w:sz w:val="24"/>
          <w:szCs w:val="24"/>
        </w:rPr>
        <w:t xml:space="preserve">analogicznych </w:t>
      </w:r>
      <w:r w:rsidR="00EB465C">
        <w:rPr>
          <w:rFonts w:ascii="Times New Roman" w:hAnsi="Times New Roman" w:cs="Times New Roman"/>
          <w:sz w:val="24"/>
          <w:szCs w:val="24"/>
        </w:rPr>
        <w:t>model</w:t>
      </w:r>
      <w:r w:rsidR="004A2A24">
        <w:rPr>
          <w:rFonts w:ascii="Times New Roman" w:hAnsi="Times New Roman" w:cs="Times New Roman"/>
          <w:sz w:val="24"/>
          <w:szCs w:val="24"/>
        </w:rPr>
        <w:t>ów</w:t>
      </w:r>
      <w:r w:rsidR="00EB465C">
        <w:rPr>
          <w:rFonts w:ascii="Times New Roman" w:hAnsi="Times New Roman" w:cs="Times New Roman"/>
          <w:sz w:val="24"/>
          <w:szCs w:val="24"/>
        </w:rPr>
        <w:t xml:space="preserve"> rzeczywist</w:t>
      </w:r>
      <w:r w:rsidR="004A2A24">
        <w:rPr>
          <w:rFonts w:ascii="Times New Roman" w:hAnsi="Times New Roman" w:cs="Times New Roman"/>
          <w:sz w:val="24"/>
          <w:szCs w:val="24"/>
        </w:rPr>
        <w:t>ych (z tego samego dnia)</w:t>
      </w:r>
      <w:r w:rsidR="00EB465C">
        <w:rPr>
          <w:rFonts w:ascii="Times New Roman" w:hAnsi="Times New Roman" w:cs="Times New Roman"/>
          <w:sz w:val="24"/>
          <w:szCs w:val="24"/>
        </w:rPr>
        <w:t xml:space="preserve">. </w:t>
      </w:r>
      <w:r w:rsidR="00FF0962">
        <w:rPr>
          <w:rFonts w:ascii="Times New Roman" w:hAnsi="Times New Roman" w:cs="Times New Roman"/>
          <w:sz w:val="24"/>
          <w:szCs w:val="24"/>
        </w:rPr>
        <w:t>Model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FF0962">
        <w:rPr>
          <w:rFonts w:ascii="Times New Roman" w:hAnsi="Times New Roman" w:cs="Times New Roman"/>
          <w:sz w:val="24"/>
          <w:szCs w:val="24"/>
        </w:rPr>
        <w:t xml:space="preserve"> rzeczywist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FF0962">
        <w:rPr>
          <w:rFonts w:ascii="Times New Roman" w:hAnsi="Times New Roman" w:cs="Times New Roman"/>
          <w:sz w:val="24"/>
          <w:szCs w:val="24"/>
        </w:rPr>
        <w:t xml:space="preserve"> wykonano poprzez narysowanie linii, w któr</w:t>
      </w:r>
      <w:r w:rsidR="004A2A24">
        <w:rPr>
          <w:rFonts w:ascii="Times New Roman" w:hAnsi="Times New Roman" w:cs="Times New Roman"/>
          <w:sz w:val="24"/>
          <w:szCs w:val="24"/>
        </w:rPr>
        <w:t>ych</w:t>
      </w:r>
      <w:r w:rsidR="00FF0962">
        <w:rPr>
          <w:rFonts w:ascii="Times New Roman" w:hAnsi="Times New Roman" w:cs="Times New Roman"/>
          <w:sz w:val="24"/>
          <w:szCs w:val="24"/>
        </w:rPr>
        <w:t xml:space="preserve"> współrzędną x określono za pomocą kątów (z przedziału 0 do 359 stopni</w:t>
      </w:r>
      <w:r w:rsidR="00A9004A">
        <w:rPr>
          <w:rFonts w:ascii="Times New Roman" w:hAnsi="Times New Roman" w:cs="Times New Roman"/>
          <w:sz w:val="24"/>
          <w:szCs w:val="24"/>
        </w:rPr>
        <w:t>, czyli długość geograficzna</w:t>
      </w:r>
      <w:r w:rsidR="00FF0962">
        <w:rPr>
          <w:rFonts w:ascii="Times New Roman" w:hAnsi="Times New Roman" w:cs="Times New Roman"/>
          <w:sz w:val="24"/>
          <w:szCs w:val="24"/>
        </w:rPr>
        <w:t xml:space="preserve">), a współrzędną y za pomocą danych zasięgowych (maksymalna szerokość geograficzna do jakiej sięgał lód). </w:t>
      </w:r>
      <w:r w:rsidR="004A737B">
        <w:rPr>
          <w:rFonts w:ascii="Times New Roman" w:hAnsi="Times New Roman" w:cs="Times New Roman"/>
          <w:sz w:val="24"/>
          <w:szCs w:val="24"/>
        </w:rPr>
        <w:t>Model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4A737B">
        <w:rPr>
          <w:rFonts w:ascii="Times New Roman" w:hAnsi="Times New Roman" w:cs="Times New Roman"/>
          <w:sz w:val="24"/>
          <w:szCs w:val="24"/>
        </w:rPr>
        <w:t xml:space="preserve"> matematyczn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4A737B">
        <w:rPr>
          <w:rFonts w:ascii="Times New Roman" w:hAnsi="Times New Roman" w:cs="Times New Roman"/>
          <w:sz w:val="24"/>
          <w:szCs w:val="24"/>
        </w:rPr>
        <w:t xml:space="preserve"> również wykonano rysując lini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4A737B">
        <w:rPr>
          <w:rFonts w:ascii="Times New Roman" w:hAnsi="Times New Roman" w:cs="Times New Roman"/>
          <w:sz w:val="24"/>
          <w:szCs w:val="24"/>
        </w:rPr>
        <w:t>, któr</w:t>
      </w:r>
      <w:r w:rsidR="004A2A24">
        <w:rPr>
          <w:rFonts w:ascii="Times New Roman" w:hAnsi="Times New Roman" w:cs="Times New Roman"/>
          <w:sz w:val="24"/>
          <w:szCs w:val="24"/>
        </w:rPr>
        <w:t>ych</w:t>
      </w:r>
      <w:r w:rsidR="004A737B">
        <w:rPr>
          <w:rFonts w:ascii="Times New Roman" w:hAnsi="Times New Roman" w:cs="Times New Roman"/>
          <w:sz w:val="24"/>
          <w:szCs w:val="24"/>
        </w:rPr>
        <w:t xml:space="preserve"> współrzędn</w:t>
      </w:r>
      <w:r w:rsidR="004A2A24">
        <w:rPr>
          <w:rFonts w:ascii="Times New Roman" w:hAnsi="Times New Roman" w:cs="Times New Roman"/>
          <w:sz w:val="24"/>
          <w:szCs w:val="24"/>
        </w:rPr>
        <w:t>e</w:t>
      </w:r>
      <w:r w:rsidR="004A737B">
        <w:rPr>
          <w:rFonts w:ascii="Times New Roman" w:hAnsi="Times New Roman" w:cs="Times New Roman"/>
          <w:sz w:val="24"/>
          <w:szCs w:val="24"/>
        </w:rPr>
        <w:t xml:space="preserve"> x odpowiada</w:t>
      </w:r>
      <w:r w:rsidR="004A2A24">
        <w:rPr>
          <w:rFonts w:ascii="Times New Roman" w:hAnsi="Times New Roman" w:cs="Times New Roman"/>
          <w:sz w:val="24"/>
          <w:szCs w:val="24"/>
        </w:rPr>
        <w:t>ją</w:t>
      </w:r>
      <w:r w:rsidR="004A737B">
        <w:rPr>
          <w:rFonts w:ascii="Times New Roman" w:hAnsi="Times New Roman" w:cs="Times New Roman"/>
          <w:sz w:val="24"/>
          <w:szCs w:val="24"/>
        </w:rPr>
        <w:t xml:space="preserve"> </w:t>
      </w:r>
      <w:r w:rsidR="00A9004A">
        <w:rPr>
          <w:rFonts w:ascii="Times New Roman" w:hAnsi="Times New Roman" w:cs="Times New Roman"/>
          <w:sz w:val="24"/>
          <w:szCs w:val="24"/>
        </w:rPr>
        <w:t>długości geograficznej. Modele</w:t>
      </w:r>
      <w:r w:rsidR="004A2A24">
        <w:rPr>
          <w:rFonts w:ascii="Times New Roman" w:hAnsi="Times New Roman" w:cs="Times New Roman"/>
          <w:sz w:val="24"/>
          <w:szCs w:val="24"/>
        </w:rPr>
        <w:t>; rzeczywisty i matematyczny</w:t>
      </w:r>
      <w:r w:rsidR="00A9004A">
        <w:rPr>
          <w:rFonts w:ascii="Times New Roman" w:hAnsi="Times New Roman" w:cs="Times New Roman"/>
          <w:sz w:val="24"/>
          <w:szCs w:val="24"/>
        </w:rPr>
        <w:t xml:space="preserve"> różnią się zasięgiem lodu względem szerokości geograficznej. Do obliczenia wymodelowan</w:t>
      </w:r>
      <w:r w:rsidR="004A2A24">
        <w:rPr>
          <w:rFonts w:ascii="Times New Roman" w:hAnsi="Times New Roman" w:cs="Times New Roman"/>
          <w:sz w:val="24"/>
          <w:szCs w:val="24"/>
        </w:rPr>
        <w:t>ych</w:t>
      </w:r>
      <w:r w:rsidR="00A9004A">
        <w:rPr>
          <w:rFonts w:ascii="Times New Roman" w:hAnsi="Times New Roman" w:cs="Times New Roman"/>
          <w:sz w:val="24"/>
          <w:szCs w:val="24"/>
        </w:rPr>
        <w:t xml:space="preserve"> matematycznie zasięg</w:t>
      </w:r>
      <w:r w:rsidR="004A2A24">
        <w:rPr>
          <w:rFonts w:ascii="Times New Roman" w:hAnsi="Times New Roman" w:cs="Times New Roman"/>
          <w:sz w:val="24"/>
          <w:szCs w:val="24"/>
        </w:rPr>
        <w:t>ów</w:t>
      </w:r>
      <w:r w:rsidR="00A9004A">
        <w:rPr>
          <w:rFonts w:ascii="Times New Roman" w:hAnsi="Times New Roman" w:cs="Times New Roman"/>
          <w:sz w:val="24"/>
          <w:szCs w:val="24"/>
        </w:rPr>
        <w:t xml:space="preserve"> użyto funkcji cos() i sin()</w:t>
      </w:r>
      <w:r w:rsidR="007867D1">
        <w:rPr>
          <w:rFonts w:ascii="Times New Roman" w:hAnsi="Times New Roman" w:cs="Times New Roman"/>
          <w:sz w:val="24"/>
          <w:szCs w:val="24"/>
        </w:rPr>
        <w:t xml:space="preserve">. Funkcje te przyjmują argumenty w postaci radianów, więc wewnątrz nich </w:t>
      </w:r>
      <w:r w:rsidR="00F77A1F">
        <w:rPr>
          <w:rFonts w:ascii="Times New Roman" w:hAnsi="Times New Roman" w:cs="Times New Roman"/>
          <w:sz w:val="24"/>
          <w:szCs w:val="24"/>
        </w:rPr>
        <w:t>konwertowano</w:t>
      </w:r>
      <w:r w:rsidR="007867D1">
        <w:rPr>
          <w:rFonts w:ascii="Times New Roman" w:hAnsi="Times New Roman" w:cs="Times New Roman"/>
          <w:sz w:val="24"/>
          <w:szCs w:val="24"/>
        </w:rPr>
        <w:t xml:space="preserve"> wartości długości i szerokości geograficznej z postaci stopniowej do radianowej.</w:t>
      </w:r>
      <w:r w:rsidR="00821E66">
        <w:rPr>
          <w:rFonts w:ascii="Times New Roman" w:hAnsi="Times New Roman" w:cs="Times New Roman"/>
          <w:sz w:val="24"/>
          <w:szCs w:val="24"/>
        </w:rPr>
        <w:t xml:space="preserve"> Wartości przypi</w:t>
      </w:r>
      <w:r w:rsidR="00F77A1F">
        <w:rPr>
          <w:rFonts w:ascii="Times New Roman" w:hAnsi="Times New Roman" w:cs="Times New Roman"/>
          <w:sz w:val="24"/>
          <w:szCs w:val="24"/>
        </w:rPr>
        <w:t>syw</w:t>
      </w:r>
      <w:r w:rsidR="00821E66">
        <w:rPr>
          <w:rFonts w:ascii="Times New Roman" w:hAnsi="Times New Roman" w:cs="Times New Roman"/>
          <w:sz w:val="24"/>
          <w:szCs w:val="24"/>
        </w:rPr>
        <w:t>ano do zmiennych odpowiednio; „</w:t>
      </w:r>
      <w:proofErr w:type="spellStart"/>
      <w:r w:rsidR="00821E66">
        <w:rPr>
          <w:rFonts w:ascii="Times New Roman" w:hAnsi="Times New Roman" w:cs="Times New Roman"/>
          <w:sz w:val="24"/>
          <w:szCs w:val="24"/>
        </w:rPr>
        <w:t>long</w:t>
      </w:r>
      <w:proofErr w:type="spellEnd"/>
      <w:r w:rsidR="00821E66">
        <w:rPr>
          <w:rFonts w:ascii="Times New Roman" w:hAnsi="Times New Roman" w:cs="Times New Roman"/>
          <w:sz w:val="24"/>
          <w:szCs w:val="24"/>
        </w:rPr>
        <w:t>” i „</w:t>
      </w:r>
      <w:proofErr w:type="spellStart"/>
      <w:r w:rsidR="00821E66">
        <w:rPr>
          <w:rFonts w:ascii="Times New Roman" w:hAnsi="Times New Roman" w:cs="Times New Roman"/>
          <w:sz w:val="24"/>
          <w:szCs w:val="24"/>
        </w:rPr>
        <w:t>latt</w:t>
      </w:r>
      <w:proofErr w:type="spellEnd"/>
      <w:r w:rsidR="00821E66">
        <w:rPr>
          <w:rFonts w:ascii="Times New Roman" w:hAnsi="Times New Roman" w:cs="Times New Roman"/>
          <w:sz w:val="24"/>
          <w:szCs w:val="24"/>
        </w:rPr>
        <w:t>”</w:t>
      </w:r>
      <w:r w:rsidR="007867D1">
        <w:rPr>
          <w:rFonts w:ascii="Times New Roman" w:hAnsi="Times New Roman" w:cs="Times New Roman"/>
          <w:sz w:val="24"/>
          <w:szCs w:val="24"/>
        </w:rPr>
        <w:t xml:space="preserve"> </w:t>
      </w:r>
      <w:r w:rsidR="00821E66">
        <w:rPr>
          <w:rFonts w:ascii="Times New Roman" w:hAnsi="Times New Roman" w:cs="Times New Roman"/>
          <w:sz w:val="24"/>
          <w:szCs w:val="24"/>
        </w:rPr>
        <w:t>Następnie funkcją lm</w:t>
      </w:r>
      <w:r w:rsidR="00F77A1F">
        <w:rPr>
          <w:rFonts w:ascii="Times New Roman" w:hAnsi="Times New Roman" w:cs="Times New Roman"/>
          <w:sz w:val="24"/>
          <w:szCs w:val="24"/>
        </w:rPr>
        <w:t xml:space="preserve"> tworzono</w:t>
      </w:r>
      <w:r w:rsidR="00821E66">
        <w:rPr>
          <w:rFonts w:ascii="Times New Roman" w:hAnsi="Times New Roman" w:cs="Times New Roman"/>
          <w:sz w:val="24"/>
          <w:szCs w:val="24"/>
        </w:rPr>
        <w:t xml:space="preserve"> model regresji liniowej zależności między zasięgiem rzeczywistym, a nowo utworzonymi zmiennymi </w:t>
      </w:r>
      <w:r w:rsidR="00F77A1F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="00F77A1F">
        <w:rPr>
          <w:rFonts w:ascii="Times New Roman" w:hAnsi="Times New Roman" w:cs="Times New Roman"/>
          <w:sz w:val="24"/>
          <w:szCs w:val="24"/>
        </w:rPr>
        <w:t>long</w:t>
      </w:r>
      <w:proofErr w:type="spellEnd"/>
      <w:r w:rsidR="00F77A1F">
        <w:rPr>
          <w:rFonts w:ascii="Times New Roman" w:hAnsi="Times New Roman" w:cs="Times New Roman"/>
          <w:sz w:val="24"/>
          <w:szCs w:val="24"/>
        </w:rPr>
        <w:t>” i „</w:t>
      </w:r>
      <w:proofErr w:type="spellStart"/>
      <w:r w:rsidR="00F77A1F">
        <w:rPr>
          <w:rFonts w:ascii="Times New Roman" w:hAnsi="Times New Roman" w:cs="Times New Roman"/>
          <w:sz w:val="24"/>
          <w:szCs w:val="24"/>
        </w:rPr>
        <w:t>latt</w:t>
      </w:r>
      <w:proofErr w:type="spellEnd"/>
      <w:r w:rsidR="00F77A1F">
        <w:rPr>
          <w:rFonts w:ascii="Times New Roman" w:hAnsi="Times New Roman" w:cs="Times New Roman"/>
          <w:sz w:val="24"/>
          <w:szCs w:val="24"/>
        </w:rPr>
        <w:t xml:space="preserve">”. Następnie obliczano funkcją </w:t>
      </w:r>
      <w:proofErr w:type="spellStart"/>
      <w:r w:rsidR="00F77A1F">
        <w:rPr>
          <w:rFonts w:ascii="Times New Roman" w:hAnsi="Times New Roman" w:cs="Times New Roman"/>
          <w:sz w:val="24"/>
          <w:szCs w:val="24"/>
        </w:rPr>
        <w:t>predict</w:t>
      </w:r>
      <w:proofErr w:type="spellEnd"/>
      <w:r w:rsidR="00F77A1F">
        <w:rPr>
          <w:rFonts w:ascii="Times New Roman" w:hAnsi="Times New Roman" w:cs="Times New Roman"/>
          <w:sz w:val="24"/>
          <w:szCs w:val="24"/>
        </w:rPr>
        <w:t xml:space="preserve"> przewidywane wartości zasięgu lodu na podstawie modelu lm. </w:t>
      </w:r>
      <w:r w:rsidR="004A2A24">
        <w:rPr>
          <w:rFonts w:ascii="Times New Roman" w:hAnsi="Times New Roman" w:cs="Times New Roman"/>
          <w:sz w:val="24"/>
          <w:szCs w:val="24"/>
        </w:rPr>
        <w:t xml:space="preserve">Wykonano dokładnie 9530 takich zestawów modeli (jeden zestaw to jedna klatka), które zostały połączone w animację. </w:t>
      </w:r>
      <w:r w:rsidR="00B3368D">
        <w:rPr>
          <w:rFonts w:ascii="Times New Roman" w:hAnsi="Times New Roman" w:cs="Times New Roman"/>
          <w:sz w:val="24"/>
          <w:szCs w:val="24"/>
        </w:rPr>
        <w:t>Kod pozwalający na stworzenie animacji znajduje się poniżej:</w:t>
      </w:r>
    </w:p>
    <w:p w14:paraId="713F97EC" w14:textId="7238F6A9" w:rsidR="00B3368D" w:rsidRDefault="00A26572" w:rsidP="0076116C">
      <w:pPr>
        <w:jc w:val="both"/>
        <w:rPr>
          <w:rFonts w:ascii="Times New Roman" w:hAnsi="Times New Roman" w:cs="Times New Roman"/>
          <w:sz w:val="24"/>
          <w:szCs w:val="24"/>
        </w:rPr>
      </w:pPr>
      <w:r w:rsidRPr="00A2657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5B99C6" wp14:editId="5CC5A478">
            <wp:extent cx="5760720" cy="3884295"/>
            <wp:effectExtent l="0" t="0" r="0" b="1905"/>
            <wp:docPr id="879158266" name="Obraz 1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58266" name="Obraz 1" descr="Obraz zawierający tekst, zrzut ekranu, Czcionka, dokumen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DF18" w14:textId="77777777" w:rsidR="00B3368D" w:rsidRDefault="00B3368D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2DF8A9" w14:textId="0B448AB6" w:rsidR="00B3368D" w:rsidRDefault="00B3368D" w:rsidP="007611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Animację </w:t>
      </w:r>
      <w:r w:rsidR="000F1BE1">
        <w:rPr>
          <w:rFonts w:ascii="Times New Roman" w:hAnsi="Times New Roman" w:cs="Times New Roman"/>
          <w:sz w:val="24"/>
          <w:szCs w:val="24"/>
        </w:rPr>
        <w:t xml:space="preserve">dla pierwszych pięciuset klatek </w:t>
      </w:r>
      <w:r>
        <w:rPr>
          <w:rFonts w:ascii="Times New Roman" w:hAnsi="Times New Roman" w:cs="Times New Roman"/>
          <w:sz w:val="24"/>
          <w:szCs w:val="24"/>
        </w:rPr>
        <w:t xml:space="preserve">przedstawia </w:t>
      </w:r>
      <w:r w:rsidRPr="00B3368D">
        <w:rPr>
          <w:rFonts w:ascii="Times New Roman" w:hAnsi="Times New Roman" w:cs="Times New Roman"/>
          <w:i/>
          <w:iCs/>
          <w:sz w:val="24"/>
          <w:szCs w:val="24"/>
        </w:rPr>
        <w:t>(animacja 1)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EC63DA7" w14:textId="7E0A8672" w:rsidR="00B3368D" w:rsidRDefault="000F1BE1" w:rsidP="0076116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B272F0" wp14:editId="6C651CB0">
            <wp:extent cx="4572000" cy="4572000"/>
            <wp:effectExtent l="0" t="0" r="0" b="0"/>
            <wp:docPr id="2059051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31D3" w14:textId="234490B4" w:rsidR="000F1BE1" w:rsidRDefault="000F1BE1" w:rsidP="0076116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(animacja 1) – Animacja zmian zasięgu lodu z nałożonymi modelami; </w:t>
      </w:r>
      <w:r>
        <w:rPr>
          <w:rFonts w:ascii="Times New Roman" w:hAnsi="Times New Roman" w:cs="Times New Roman"/>
          <w:sz w:val="24"/>
          <w:szCs w:val="24"/>
        </w:rPr>
        <w:br/>
        <w:t>matematycznym i rzeczywistym</w:t>
      </w:r>
    </w:p>
    <w:p w14:paraId="4601BE5A" w14:textId="77777777" w:rsidR="00E602FA" w:rsidRDefault="00E602FA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90F728" w14:textId="77777777" w:rsidR="00E602FA" w:rsidRPr="00B3368D" w:rsidRDefault="00E602FA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D3B680" w14:textId="77777777" w:rsidR="00567903" w:rsidRDefault="00567903" w:rsidP="0076116C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7CCCA3F" w14:textId="30D1771F" w:rsidR="00594D25" w:rsidRDefault="00594D25" w:rsidP="0076116C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 Wnioski</w:t>
      </w:r>
    </w:p>
    <w:p w14:paraId="1C613585" w14:textId="0F5CD9B6" w:rsidR="000F1BE1" w:rsidRPr="000F1BE1" w:rsidRDefault="000F1BE1" w:rsidP="007611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Zauważalne jest bardzo wysokie podobieństwo modelu matematycznego i rzeczywistego. Nie są one takie same, gdyż model matematyczny jest tylko przybliżeniem modelu rzeczywistego. Niemniej jednak są one bardzo do siebie zbliżone. Można wnioskować, iż model matematyczny jest modelem, który w bardzo dobry sposób odzwierciedla rzeczywistość. Jedynym mankamentem tego modelu jest fakt, że wartości przewidywane mogą znajdować się za czerwoną linią na animacji </w:t>
      </w:r>
      <w:r w:rsidRPr="000F1BE1">
        <w:rPr>
          <w:rFonts w:ascii="Times New Roman" w:hAnsi="Times New Roman" w:cs="Times New Roman"/>
          <w:i/>
          <w:iCs/>
          <w:sz w:val="24"/>
          <w:szCs w:val="24"/>
        </w:rPr>
        <w:t>(animacja 1)</w:t>
      </w:r>
      <w:r>
        <w:rPr>
          <w:rFonts w:ascii="Times New Roman" w:hAnsi="Times New Roman" w:cs="Times New Roman"/>
          <w:i/>
          <w:iCs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czyli linią minimalnego zasięgu lodu. Jest to spowodowane tym, że zaprezentowany model nie rejes</w:t>
      </w:r>
      <w:r w:rsidR="007576EA">
        <w:rPr>
          <w:rFonts w:ascii="Times New Roman" w:hAnsi="Times New Roman" w:cs="Times New Roman"/>
          <w:sz w:val="24"/>
          <w:szCs w:val="24"/>
        </w:rPr>
        <w:t xml:space="preserve">truje minimalnego zasięgu, a więc nie potrafi dostosować się do jego granic, więc je przekracza. </w:t>
      </w:r>
    </w:p>
    <w:p w14:paraId="793EF17A" w14:textId="77777777" w:rsidR="000F1BE1" w:rsidRDefault="000F1BE1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BA87B5" w14:textId="77777777" w:rsidR="000F1BE1" w:rsidRDefault="000F1BE1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5F46AB" w14:textId="77777777" w:rsidR="0076116C" w:rsidRPr="000F1BE1" w:rsidRDefault="0076116C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2C1D37" w14:textId="4B8DE189" w:rsidR="00594D25" w:rsidRDefault="00594D25" w:rsidP="0076116C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4. Bibliografia</w:t>
      </w:r>
    </w:p>
    <w:p w14:paraId="40E29267" w14:textId="4F7ACE12" w:rsidR="00A367C9" w:rsidRDefault="00000000" w:rsidP="0076116C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1" w:history="1">
        <w:r w:rsidR="00A367C9" w:rsidRPr="00AF5BDD">
          <w:rPr>
            <w:rStyle w:val="Hipercze"/>
            <w:rFonts w:ascii="Times New Roman" w:hAnsi="Times New Roman" w:cs="Times New Roman"/>
            <w:sz w:val="24"/>
            <w:szCs w:val="24"/>
          </w:rPr>
          <w:t>https://www.rdocumentation.org/packages/animation/versions/2.7</w:t>
        </w:r>
      </w:hyperlink>
    </w:p>
    <w:p w14:paraId="1CDE996A" w14:textId="5F70E44D" w:rsidR="00A367C9" w:rsidRDefault="00000000" w:rsidP="0076116C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2" w:history="1">
        <w:r w:rsidR="00A367C9" w:rsidRPr="00AF5BDD">
          <w:rPr>
            <w:rStyle w:val="Hipercze"/>
            <w:rFonts w:ascii="Times New Roman" w:hAnsi="Times New Roman" w:cs="Times New Roman"/>
            <w:sz w:val="24"/>
            <w:szCs w:val="24"/>
          </w:rPr>
          <w:t>https://ggplot2.tidyverse.org/reference/</w:t>
        </w:r>
      </w:hyperlink>
    </w:p>
    <w:p w14:paraId="0BC2F54B" w14:textId="08FAB461" w:rsidR="00A367C9" w:rsidRDefault="00000000" w:rsidP="0076116C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3" w:history="1">
        <w:r w:rsidR="00A367C9" w:rsidRPr="00AF5BDD">
          <w:rPr>
            <w:rStyle w:val="Hipercze"/>
            <w:rFonts w:ascii="Times New Roman" w:hAnsi="Times New Roman" w:cs="Times New Roman"/>
            <w:sz w:val="24"/>
            <w:szCs w:val="24"/>
          </w:rPr>
          <w:t>https://www.rdocumentation.org/packages/ggplot2/versions/3.4.2</w:t>
        </w:r>
      </w:hyperlink>
    </w:p>
    <w:p w14:paraId="4F3DFFCE" w14:textId="77777777" w:rsidR="00A367C9" w:rsidRPr="00A367C9" w:rsidRDefault="00A367C9" w:rsidP="0076116C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A367C9" w:rsidRPr="00A367C9">
      <w:foot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CF5C2C" w14:textId="77777777" w:rsidR="00874142" w:rsidRDefault="00874142" w:rsidP="0053398E">
      <w:pPr>
        <w:spacing w:after="0" w:line="240" w:lineRule="auto"/>
      </w:pPr>
      <w:r>
        <w:separator/>
      </w:r>
    </w:p>
  </w:endnote>
  <w:endnote w:type="continuationSeparator" w:id="0">
    <w:p w14:paraId="5C1EC6F6" w14:textId="77777777" w:rsidR="00874142" w:rsidRDefault="00874142" w:rsidP="00533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3241510"/>
      <w:docPartObj>
        <w:docPartGallery w:val="Page Numbers (Bottom of Page)"/>
        <w:docPartUnique/>
      </w:docPartObj>
    </w:sdtPr>
    <w:sdtContent>
      <w:p w14:paraId="7AE70D6A" w14:textId="03237EAA" w:rsidR="0053398E" w:rsidRDefault="0053398E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40B564" w14:textId="77777777" w:rsidR="0053398E" w:rsidRDefault="0053398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DF16D7" w14:textId="77777777" w:rsidR="00874142" w:rsidRDefault="00874142" w:rsidP="0053398E">
      <w:pPr>
        <w:spacing w:after="0" w:line="240" w:lineRule="auto"/>
      </w:pPr>
      <w:r>
        <w:separator/>
      </w:r>
    </w:p>
  </w:footnote>
  <w:footnote w:type="continuationSeparator" w:id="0">
    <w:p w14:paraId="5B4E33A2" w14:textId="77777777" w:rsidR="00874142" w:rsidRDefault="00874142" w:rsidP="005339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943"/>
    <w:rsid w:val="000F1BE1"/>
    <w:rsid w:val="001C0B4B"/>
    <w:rsid w:val="001C4A03"/>
    <w:rsid w:val="001F46D5"/>
    <w:rsid w:val="00201075"/>
    <w:rsid w:val="00217B65"/>
    <w:rsid w:val="00280A11"/>
    <w:rsid w:val="002D46D1"/>
    <w:rsid w:val="00334B9E"/>
    <w:rsid w:val="003908D0"/>
    <w:rsid w:val="003D5E4A"/>
    <w:rsid w:val="00455943"/>
    <w:rsid w:val="004A2A24"/>
    <w:rsid w:val="004A737B"/>
    <w:rsid w:val="0053398E"/>
    <w:rsid w:val="00567903"/>
    <w:rsid w:val="00594D25"/>
    <w:rsid w:val="007137CE"/>
    <w:rsid w:val="007576EA"/>
    <w:rsid w:val="0076116C"/>
    <w:rsid w:val="007867D1"/>
    <w:rsid w:val="007D0497"/>
    <w:rsid w:val="007F16EE"/>
    <w:rsid w:val="00821E66"/>
    <w:rsid w:val="00874142"/>
    <w:rsid w:val="009358AF"/>
    <w:rsid w:val="0097176C"/>
    <w:rsid w:val="009963D0"/>
    <w:rsid w:val="009F48D1"/>
    <w:rsid w:val="00A26572"/>
    <w:rsid w:val="00A367C9"/>
    <w:rsid w:val="00A9004A"/>
    <w:rsid w:val="00B3368D"/>
    <w:rsid w:val="00B87E2B"/>
    <w:rsid w:val="00B901F6"/>
    <w:rsid w:val="00BA3C6A"/>
    <w:rsid w:val="00C8749C"/>
    <w:rsid w:val="00CD08E4"/>
    <w:rsid w:val="00D32F05"/>
    <w:rsid w:val="00DB6C8A"/>
    <w:rsid w:val="00E26CCF"/>
    <w:rsid w:val="00E602FA"/>
    <w:rsid w:val="00EB465C"/>
    <w:rsid w:val="00ED209E"/>
    <w:rsid w:val="00EF225D"/>
    <w:rsid w:val="00F77A1F"/>
    <w:rsid w:val="00FE0DBE"/>
    <w:rsid w:val="00FF0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49B56"/>
  <w15:chartTrackingRefBased/>
  <w15:docId w15:val="{04312131-453B-49DD-853C-3A114AB15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5339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3398E"/>
  </w:style>
  <w:style w:type="paragraph" w:styleId="Stopka">
    <w:name w:val="footer"/>
    <w:basedOn w:val="Normalny"/>
    <w:link w:val="StopkaZnak"/>
    <w:uiPriority w:val="99"/>
    <w:unhideWhenUsed/>
    <w:rsid w:val="005339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3398E"/>
  </w:style>
  <w:style w:type="character" w:styleId="Hipercze">
    <w:name w:val="Hyperlink"/>
    <w:basedOn w:val="Domylnaczcionkaakapitu"/>
    <w:uiPriority w:val="99"/>
    <w:unhideWhenUsed/>
    <w:rsid w:val="00A367C9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A367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rdocumentation.org/packages/ggplot2/versions/3.4.2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ggplot2.tidyverse.org/reference/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www.rdocumentation.org/packages/animation/versions/2.7" TargetMode="Externa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gi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</Pages>
  <Words>707</Words>
  <Characters>4245</Characters>
  <Application>Microsoft Office Word</Application>
  <DocSecurity>0</DocSecurity>
  <Lines>35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 Hałys</dc:creator>
  <cp:keywords/>
  <dc:description/>
  <cp:lastModifiedBy>Filip Hałys</cp:lastModifiedBy>
  <cp:revision>33</cp:revision>
  <cp:lastPrinted>2024-04-11T09:34:00Z</cp:lastPrinted>
  <dcterms:created xsi:type="dcterms:W3CDTF">2023-06-14T14:47:00Z</dcterms:created>
  <dcterms:modified xsi:type="dcterms:W3CDTF">2024-04-11T09:34:00Z</dcterms:modified>
</cp:coreProperties>
</file>